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283BA07D" w:rsidR="0099322E" w:rsidRDefault="00B74581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19CB6024" wp14:editId="6E52EBEE">
                <wp:simplePos x="0" y="0"/>
                <wp:positionH relativeFrom="column">
                  <wp:posOffset>5410200</wp:posOffset>
                </wp:positionH>
                <wp:positionV relativeFrom="paragraph">
                  <wp:posOffset>-761365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F3B961" w14:textId="77777777" w:rsidR="00B74581" w:rsidRPr="00C5054C" w:rsidRDefault="00B74581" w:rsidP="00B7458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CB602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6pt;margin-top:-59.95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DiZAqX5AAAAA0BAAAPAAAAZHJzL2Rvd25yZXYueG1sTI/BTsMwEETvSPyDtUjcWjtBQBvi&#10;VAiBoBJRISBxdeMlCcTryHab0K/HPcFxdkazb/LVZHq2R+c7SxKSuQCGVFvdUSPh/e1htgDmgyKt&#10;ekso4Qc9rIrTk1xl2o70ivsqNCyWkM+UhDaEIePc1y0a5ed2QIrep3VGhShdw7VTYyw3PU+FuOJG&#10;dRQ/tGrAuxbr72pnJHyM1aPbrNdfL8NTedgcqvIZ70spz8+m2xtgAafwF4YjfkSHIjJt7Y60Z72E&#10;xWUatwQJsyRZLoEdIyIRKbBtvF1fCOBFzv+vKH4B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4mQKl+QAAAANAQAADwAAAAAAAAAAAAAAAACkBAAAZHJzL2Rvd25yZXYueG1sUEsFBgAA&#10;AAAEAAQA8wAAALUFAAAAAA==&#10;" fillcolor="window" stroked="f" strokeweight=".5pt">
                <v:textbox>
                  <w:txbxContent>
                    <w:p w14:paraId="2AF3B961" w14:textId="77777777" w:rsidR="00B74581" w:rsidRPr="00C5054C" w:rsidRDefault="00B74581" w:rsidP="00B7458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4D509A48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714FA9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714FA9" w:rsidRPr="00F37C0B" w:rsidRDefault="00714FA9" w:rsidP="0004433A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714FA9" w:rsidRPr="00F37C0B" w:rsidRDefault="00714FA9" w:rsidP="0004433A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2186DE8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 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และจำนวนพื้นที่จัดที่ดินทำกินให้ชุมชน</w:t>
            </w:r>
          </w:p>
          <w:p w14:paraId="6E3D3937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3DC8EE50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 xml:space="preserve">คำอธิบายตัวชี้วัด </w:t>
            </w:r>
          </w:p>
          <w:p w14:paraId="606B4C4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One Map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แผนที่แนวเขตที่ดินของรัฐแบบบูรณาการ มาตราส่วน </w:t>
            </w:r>
            <w:proofErr w:type="gram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 :</w:t>
            </w:r>
            <w:proofErr w:type="gram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 Map)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ในรูปแบบดิจิทัล เพื่อให้ประเทศไทยมีแผนที่ประเทศที่แสดงขอบเขตที่ดินทุกประเภทที่ชัดเจน ไม่ทับซ้อน ถูกต้อง ตรงตามกฎหมายบนมาตรฐานแผนที่ มาตราส่วน 1 : 4,000 และเพื่อให้ทุกส่วนราชการยึดถือและนาไปใช้ในแนวทางเดียวกัน ไม่ว่าจะเป็นแนวเขตที่ดินของรัฐหรือที่ดินของเอกชนจะต่อกันสนิท ไม่ทับซ้อนหรือมีช่องว่าง สามารถนาไปกาหนดเป็นแผนการใช้ประโยชน์ที่ดินแบบบูรณาการในอนาคต</w:t>
            </w:r>
          </w:p>
          <w:p w14:paraId="0F5B0CA1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ที่ดินของรัฐ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ที่ดินที่รัฐเป็นเจ้าของและอยู่ภายใต้การกำกับดูแลและบริหารจัดการโดยหน่วยงานรัฐ ได้แก่ พื้นที่ป่าไม้ พื้นที่เขตปฏิรูปที่ดินเพื่อเกษตรกรรม นิคมสร้างตนเอง ที่ราชพัสดุ ที่ทางหลวง แม่น้ำ และที่ดินสาธารณสมบัติของแผ่นดินสำหรับประชาชนใช้ประโยชน์ร่วมกัน</w:t>
            </w:r>
          </w:p>
          <w:p w14:paraId="33002A1F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</w:p>
          <w:p w14:paraId="285CB27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แผนที่แนวเขตที่ดินของรัฐแบบบูรณาการ มาตราส่วน 1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4000</w:t>
            </w:r>
          </w:p>
          <w:p w14:paraId="07384D5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ประกาศใช้ / ไม่ประกาศใช้</w:t>
            </w:r>
          </w:p>
          <w:p w14:paraId="15FBB39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โครงการจัดที่ดินทำกินให้ชุมชน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เป็นการดำเนินงานภายใต้นโยบายของรัฐบาล (พลเอก ประยุทธ์ จันทร์โอชา) ที่ได้แถลงไว้ต่อสภานิติบัญญัติแห่งชาติ (วันที่ 12 กันยายน 2557) เรื่อง การสร้างสมดุลระหว่างการอนุรักษ์กับการใช้ประโยชน์อย่างยั่งยืน และคณะรัฐมนตรีเห็นชอบให้ออกระเบียบส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นักนายกรัฐมนตรีว่าด้วยคณะกรรมการ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นโยบายที่ดินแห่งชาติ พ.ศ. 2557 หรือ “คทช.” ซึ่งมีนายกรัฐมนตรีเป็นประธาน และ คทช. ได้แต่งตั้งคณะ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อนุกรรมการเพื่อขับเคลื่อนนโยบายฯ 4 ชุด ประกอบด้วย คณะอนุกรรมการจัดหาที่ดิน คณะอนุกรรมการจัดที่ดิน คณะอนุกรรมการส่งเสริมและพัฒนาอาชีพ และคณะอนุกรรมการนโยบายที่ดินจังหวัด วัตถุประสงค์ของโครงการฯ เพื่อจัดหาที่ดิน 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กินให้แก่ราษฎรผู้ยากไร้ ไม่มีที่ทำกิน 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ซึ่งที่ดินที่มีความเหมาะสมและมีศักยภาพในการจัดที่ดินท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กินให้ชุมชน ต้องเป็นที่ดินของรัฐที่มีราษฎรครอบครอง และพื้นที่ว่างเปล่า ไม่มี ผู้ครอบครองและมีศักยภาพในการจัดที่ดิน ประกอบด้วย พื้นที่ป่าสงวนแห่งชาติ พื้นที่ป่าไม้ถาวร พื้นที่ป่าชายเลน ที่ดินสาธารณประโยชน์ พื้นที่เขตปฏิรูปที่ดิน นิคมสหกรณ์ นิคมสร้างตนเอง และที่ราชพัสดุ</w:t>
            </w:r>
          </w:p>
          <w:p w14:paraId="74263991" w14:textId="77777777" w:rsidR="00714FA9" w:rsidRPr="00097D8C" w:rsidRDefault="00714FA9" w:rsidP="003631A5">
            <w:pPr>
              <w:widowControl w:val="0"/>
              <w:tabs>
                <w:tab w:val="left" w:pos="351"/>
              </w:tabs>
              <w:spacing w:before="24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797B5DF8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จำนวนพื้นที่ที่ได้จัดที่ดินทำกินให้ชุมชน</w:t>
            </w:r>
          </w:p>
          <w:p w14:paraId="0CD0DB53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พื้นที่ (ไร่)</w:t>
            </w:r>
          </w:p>
          <w:p w14:paraId="437AA5B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ab/>
            </w:r>
          </w:p>
          <w:p w14:paraId="53353267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3ADB851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 (พด./สปก.)</w:t>
            </w:r>
          </w:p>
          <w:p w14:paraId="128D9DDF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5DEE37AC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16DA9C2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2FC3E96" w14:textId="77777777" w:rsidR="0004433A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lastRenderedPageBreak/>
              <w:t>๑๗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พฤษภาคม ๒๕๖๑ การประชุม กปนร.ครั้งที่ ๒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>/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๖๑</w:t>
            </w:r>
          </w:p>
          <w:p w14:paraId="5BA52F66" w14:textId="0DC0A811" w:rsidR="00714FA9" w:rsidRPr="00F37C0B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กปนร.เห็นชอบรับรองผลการดำเนินการปรับปรุงแผนที่แนวเขตที่ดินของรัฐแบบบูรณาการ มาตราส่วน 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๔๐๐๐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(One Map)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เตรียมเสนอครม.เห็นชอบผลการดำเนินการ</w:t>
            </w:r>
            <w:r w:rsidRPr="00F37C0B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6B1854D6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พิจารณาให้ความเห็นชอบผลการดำเนินการ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ผลการดำเนินการ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</w:p>
          <w:p w14:paraId="1F7B8E74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พิจารณาเห็นชอบให้คณะกรรมการ กปนร. ดำเนินการให้มีการปรับปรุงแก้ไขกฎหมาย โดยมีหลักการ ดังนี้ </w:t>
            </w:r>
          </w:p>
          <w:p w14:paraId="6214C397" w14:textId="67C1E363" w:rsidR="00714FA9" w:rsidRPr="00F37C0B" w:rsidRDefault="00714FA9" w:rsidP="003631A5">
            <w:pPr>
              <w:spacing w:line="240" w:lineRule="auto"/>
              <w:ind w:left="441" w:right="62" w:hanging="44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ให้หน่วยงาน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ดำเนินการแก้ไขปรับปรุงแผนที่แนบท้ายให้แล้วเสร็จภายใน ๓๖๐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วัน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กรณีที่ไม่แล้วเสร็จ สามารถขอขยายเวลาตามความจำเป็น</w:t>
            </w:r>
            <w:r w:rsidR="0004433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(แต่ไม่เกิน ๑๘๐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วัน) </w:t>
            </w:r>
          </w:p>
          <w:p w14:paraId="51A074AF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คำนึงผลกระทบต่อประชาชนในพื้นที่ </w:t>
            </w:r>
          </w:p>
          <w:p w14:paraId="13A94EF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๓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ให้ใช้แผนที่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One Map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แทนแผนที่แนบท้าย </w:t>
            </w:r>
          </w:p>
          <w:p w14:paraId="6146469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มีหลักการคุ้มครองและรับรองการดำเนินการ </w:t>
            </w:r>
          </w:p>
          <w:p w14:paraId="600E32C4" w14:textId="6CE611E4" w:rsidR="00714FA9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๕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ให้มีคณะกรรมการบริหารจัดการแนวเขตที่ดินของรัฐและที่ประชุมมีมติเห็นชอบกระบวนการดำเนินการ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ของคณะอนุกรรมการฯ และคณะทำงานฯ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ที่เกี่ยวข้อง ตั้งแต่ ๒๗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ตุลาคม ๒๕๕๘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คำสั่งแต่งตั้งคณะกรรมการ กปนร.) จนถึงวันที่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พร้อมกับเห็นชอบแนวเขตที่ดำเนินการฯ และรับทราบจำนวนพื้นที่ตามผลการดำเนินการพื้นที่ประเทศไทย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รายภาครายจังหวัดที่ กปนร. คณะอนุกรรมการระดับจังหวัด ระดับภาคและคณะทำงานฯ ดำเนินการเสร็จสิ้น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</w:p>
          <w:p w14:paraId="1BBE8057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มติคณะรัฐมนตรี วันที่ ๒๔ เมษายน ๒๕๖๒</w:t>
            </w:r>
          </w:p>
          <w:p w14:paraId="764E5C19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๑. รับทราบความคืบหน้าการดำเนินการปรับปรุงแผนที่แนวเขตที่ดินของรัฐแบบบูรณาการ มาตราส่วน ๑:๔๐๐๐ (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Map)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โดยคณะกรรมการ กปนร. ได้จัดประชุมหารือร่วมกับหน่วยงานที่เกี่ยวข้อง สรุปว่า ๑) หน่วยงานที่รับผิดชอบที่ดินของรัฐได้แจ้งข้อมูลจำนวนที่ดินของรัฐก่อนการดำเนินการปรับปรุงแผนที่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ปรากฏว่า มีที่ดินของรัฐที่อยู่ในความดูแลรับผิดชอบรวม ๔๑๖.๐๘ ล้านไร่ แต่ที่ดินของไทยมีเนื้อที่จริงประมาณ ๓๒๐.๗๐ ล้านไร่ (รวมที่ดินของรัฐและเอกชน) ซึ่งเกิดจากการประกาศแนวเขตที่ดินทับซ้อนกัน และ ๒) แต่งตั้งคณะกรรมการบริหารจัดการแนวเขตที่ดินของรัฐ มีอำนาจหน้าที่ เช่น เสนอนโยบายและแผนงานการบริหารจัดการแนวเขตที่ดินของรัฐต่อคณะรัฐมนตรี 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ให้ถูกต้องตามข้อเท็จจริง ให้ความเห็นชอบการแก้ไขปรับปรุงแผนที่แนวเขตที่ดินหรือแผนที่แนบท้ายกฎหมายให้เป็นไปตามแผนที่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ออกระเบียบ คำสั่ง หรือมาตรการการดำเนินการในการบริหารจัดการแนวเขตที่ดินของรัฐภายในแผนที่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</w:p>
          <w:p w14:paraId="37302AC3" w14:textId="5DBA4AF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๒. มอบหมายให้คณะกรรมการนโยบายที่ดินแห่งชาติกำกับติดตามให้หน่วยงานที่เกี่ยวข้องเร่งรัดดำเนินการให้หน่วยงานที่มีอำนาจหน้าที่ตามกฎหมายในการดูแลที่ดินของรัฐแต่ละประเภทดำเนินการตรวจสอบเส้นแนวเขตที่ดินของรัฐให้ถูกต้อง ตรงกัน และเห็นชอบร่วมกันจนเป็นที่ยุติ แล้วนำเสนอคณะกรรมการนโยบายที่ดินแห่งชาติ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พิจารณาก่อนนำเสนอคณะรัฐมนตรีพิจารณาให้ความเห็นชอบ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เพื่อให้หน่วยงานที่เกี่ยวข้องดำเนินการในส่วนที่เกี่ยวข้องต่อไป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(มติคณะรัฐมนตรี วันที่ ๒๔ เมษายน ๒๕๖๒)</w:t>
            </w:r>
          </w:p>
          <w:p w14:paraId="4DE5421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(ที่มา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C5CD8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6F2588F4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0E03EA9C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ปัจจุบันมีพื้นที่ออกหนังสืออนุญาตให้เข้าทำประโยชน์แล้ว ๑๖๖ พื้นที่ ๕๙ จังหวัด เนื้อที่ประมาณ ๖๒๐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๗๔๑ ไร่ จัดประชาชนลงในพื้นที่แล้ว ๔๐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๘๔๕ ราย ใน ๑๖๕ พื้นที่ พื้นที่ได้รับการส่งเสริมและพัฒนาอาชีพแล้ว จำนวน ๑๒๗ พื้นที่ ๕๘ จังหวัด เนื้อที่ประมาณ ๔๔๗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๖๓๘ ไร่ </w:t>
            </w:r>
          </w:p>
          <w:p w14:paraId="474C20CA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(ข้อมูล ณ วันที่ ๑๘ กรกฎาคม ๒๕๖๒ สำนักงานนโยบายและแผนทรัพยากรธรรมชาติและสิ่งแวดล้อม เลขานุการ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ค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ณะกรรมการนโยบายที่ดินแห่งชาติ)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7532446" w14:textId="01D56D8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1790477"/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E46EA8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46EA8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bookmarkEnd w:id="1"/>
          <w:p w14:paraId="1BA33AA5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คณะรัฐมนตรีได้มีมติเมื่อวันที่ 22 กันยายน 2558 เห็นชอบให้ดำเนินการปรับปรุงแผนที่แนวเขตที่ดินของรัฐแบบบูรณาการ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และแต่งตั้งคณะกรรมการปรับปรุงแผนที่แนวเขตที่ดินของรัฐแบบบูรณาการ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เพื่อให้ประเทศไทยมีแนวเขตที่ดินของรัฐที่ถูกต้อง ทันสมัย อยู่บนมาตรฐานแผนที่มาตราส่วน 1 : 4,000 โดยแนวเขตที่ดินทั้งหมด ไม่ว่าจะเป็นที่ดินของรัฐหรือที่ดินของเอกชนต่อกันสนิท ไม่ทับซ้อนหรือมีช่องว่าง สามารถนำไปกำหนดเป็นแผนการใช้ประโยชน์ที่ดินแบบบูรณาการในอนาคต จึงได้กำหนดโครงการปรับปรุงแผนที่แนวเขตที่ดินของรัฐแบบบูรณาการ มาตราส่วน 1 : 4,000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http://www.pacc.go.th/pacc_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2015/</w:t>
            </w:r>
            <w:proofErr w:type="spell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onemap</w:t>
            </w:r>
            <w:proofErr w:type="spell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/)</w:t>
            </w:r>
          </w:p>
          <w:p w14:paraId="600D7BAB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04E4403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คณะกรรมการนโยบายที่ดินแห่งชาติ (คทช.) ได้ดำเนินการจัดที่ดินทำกินให้ชุมชนตามนโยบายรัฐบาลในลักษณะแปลงรวมโดยไม่ให้กรรมสิทธิ์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โดยมีพื้นที่ที่ได้รับอนุญาตให้จัดที่ดินทำกินแก่ชุมชนตามกฎหมายแล้ว 10 พื้นที่ ใน 6 จังหวัดภาคเหนือและภาคตะวันออกเฉียงเหนือ รวมเนื้อที่ 31,395 ไร่ แบ่งเป็นพื้นที่ป่าสงวนแห่งชาติ 28,156 ไร่ และพื้นที่เขตปฏิรูปที่ดิน 3,239 ไร่ ประกอบด้วย พื้นที่ป่าสงวนแห่งชาติในจังหวัดเชียงใหม่ จำนวน 5 พื้นที่ ได้แก่ ป่าขุนแม่ทา ป่าท่าธาร ป่าแม่ตาลและป่าแม่ยุย ป่าแม่แจ๋ม และป่าลุ่มน้ำแม่ฝาง รวมเนื้อที่ 21,394 ไร่ พื้นที่ป่าสงวนแห่งชาติป่าไผท และป่าโคกไม้งาม จังหวัดอุดรธานี เนื้อที่ 1,756 ไร่ พื้นที่ป่าสงวนแห่งชาติครบุรี จังหวัดนครราชสีมา เนื้อที่ 3,182 ไร่ พื้นที่ป่าสงวน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แห่งชาติป่าโคกนาโก จังหวัดยโสธร เนื้อที่ 300 ไร่ พื้นที่ป่าสงวนแห่งชาติป่าดงหมู จังหวัดนครพนม เนื้อที่ 1,524 ไร่ และพื้นที่เขตปฏิรูปที่ดิน ป่าห้วยระบำ จังหวัดอุทัยธานี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เนื้อที่ 3,239 ไร่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14FA9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9135FF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1B9D3A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6BEF5B2B" w14:textId="77777777" w:rsidTr="003631A5">
        <w:tc>
          <w:tcPr>
            <w:tcW w:w="1467" w:type="dxa"/>
            <w:vMerge/>
            <w:shd w:val="clear" w:color="auto" w:fill="auto"/>
          </w:tcPr>
          <w:p w14:paraId="6CCDCE2F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E6BE5A0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7C54EB09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60C9B62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55DAFA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6627E644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23B9A7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2462840C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72707EEC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60C2174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103B5DE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5664CC8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740750CC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57B3A8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225AFDB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17C53665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03C4886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25B18460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2630301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21B2AF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5EF7986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B9FA58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169EFA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2BDFAD81" w14:textId="77777777" w:rsidTr="003631A5">
        <w:tc>
          <w:tcPr>
            <w:tcW w:w="1467" w:type="dxa"/>
            <w:vMerge/>
            <w:shd w:val="clear" w:color="auto" w:fill="auto"/>
          </w:tcPr>
          <w:p w14:paraId="588978E1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CEF3E1C" w14:textId="10B2CC50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401C6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401C6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12E8100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714FA9" w:rsidRPr="00F37C0B" w14:paraId="7DF92F7F" w14:textId="77777777" w:rsidTr="003631A5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2017CC1F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4BFE8320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714FA9" w:rsidRPr="00F37C0B" w14:paraId="26176BE8" w14:textId="77777777" w:rsidTr="003631A5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5BA02946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A5C524D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2CE0EB8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714FA9" w:rsidRPr="00F37C0B" w14:paraId="11B89C85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6B936C8F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714FA9" w:rsidRPr="00F37C0B" w14:paraId="31E01C96" w14:textId="77777777" w:rsidTr="003631A5">
              <w:tc>
                <w:tcPr>
                  <w:tcW w:w="7198" w:type="dxa"/>
                  <w:shd w:val="clear" w:color="auto" w:fill="auto"/>
                </w:tcPr>
                <w:p w14:paraId="72594373" w14:textId="0FF5C58D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57D884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BE16B5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714FA9" w:rsidRPr="00F37C0B" w14:paraId="305718FE" w14:textId="77777777" w:rsidTr="003631A5">
              <w:tc>
                <w:tcPr>
                  <w:tcW w:w="7198" w:type="dxa"/>
                  <w:shd w:val="clear" w:color="auto" w:fill="auto"/>
                </w:tcPr>
                <w:p w14:paraId="7DB5658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3303FCD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B07FBC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C51FCA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714FA9" w:rsidRPr="00F37C0B" w14:paraId="781BD641" w14:textId="77777777" w:rsidTr="003631A5">
              <w:tc>
                <w:tcPr>
                  <w:tcW w:w="7198" w:type="dxa"/>
                  <w:shd w:val="clear" w:color="auto" w:fill="auto"/>
                </w:tcPr>
                <w:p w14:paraId="18669F3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3F5E94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C021CE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714FA9" w:rsidRPr="00F37C0B" w14:paraId="58920472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5EF7840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714FA9" w:rsidRPr="00F37C0B" w14:paraId="63098870" w14:textId="77777777" w:rsidTr="003631A5">
              <w:tc>
                <w:tcPr>
                  <w:tcW w:w="7198" w:type="dxa"/>
                  <w:shd w:val="clear" w:color="auto" w:fill="auto"/>
                </w:tcPr>
                <w:p w14:paraId="74C170D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C11CEE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23A563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714FA9" w:rsidRPr="00F37C0B" w14:paraId="7F69E6B9" w14:textId="77777777" w:rsidTr="003631A5">
              <w:tc>
                <w:tcPr>
                  <w:tcW w:w="7198" w:type="dxa"/>
                  <w:shd w:val="clear" w:color="auto" w:fill="auto"/>
                </w:tcPr>
                <w:p w14:paraId="7FC42D7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410327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C6C3CE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714FA9" w:rsidRPr="00F37C0B" w14:paraId="4793E389" w14:textId="77777777" w:rsidTr="003631A5">
              <w:tc>
                <w:tcPr>
                  <w:tcW w:w="7198" w:type="dxa"/>
                  <w:shd w:val="clear" w:color="auto" w:fill="auto"/>
                </w:tcPr>
                <w:p w14:paraId="1CC541D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67CA27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6716748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0F8CE95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714FA9" w:rsidRPr="00F37C0B" w14:paraId="18EF5591" w14:textId="77777777" w:rsidTr="003631A5">
        <w:tc>
          <w:tcPr>
            <w:tcW w:w="1467" w:type="dxa"/>
            <w:vMerge/>
            <w:shd w:val="clear" w:color="auto" w:fill="auto"/>
          </w:tcPr>
          <w:p w14:paraId="3F1008F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3533D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5138558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14FA9" w:rsidRPr="00F37C0B" w14:paraId="22ABD6DE" w14:textId="77777777" w:rsidTr="003631A5">
        <w:tc>
          <w:tcPr>
            <w:tcW w:w="1467" w:type="dxa"/>
            <w:vMerge/>
            <w:shd w:val="clear" w:color="auto" w:fill="auto"/>
          </w:tcPr>
          <w:p w14:paraId="30B251ED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3FDB80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78ACB7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003C7519" w14:textId="77777777" w:rsidTr="003631A5">
        <w:tc>
          <w:tcPr>
            <w:tcW w:w="1467" w:type="dxa"/>
            <w:vMerge/>
            <w:shd w:val="clear" w:color="auto" w:fill="auto"/>
          </w:tcPr>
          <w:p w14:paraId="355EBF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0EDC6B86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3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พื้นที่ที่มีสภาพป่า ร้อยละ 40 ของพื้นที่ประเทศ แบ่งเป็น พื้นที่ป่าอนุรักษ์ ร้อยละ 25 และพื้นที่ป่าเศรษฐกิจ ร้อยละ 15</w:t>
            </w:r>
          </w:p>
          <w:p w14:paraId="3915A2A9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ร้อยละ</w:t>
            </w:r>
          </w:p>
          <w:p w14:paraId="0E0E02F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4A9481D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ป่าที่ประกาศเป็นพื้นที่คุ้มครองป่าไม้ตามพระราชบัญญัติอุทยานแห่งชาติ และพระราชบัญญัติเขตรักษาพันธุ์สัตว์ป่า เพื่อการอนุรักษ์ สิ่งแวดล้อม ดิน 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พันธุ์พืช และพันธุ์สัตว์ที่มีคุณค่าหายาก เพื่อการป้องกันภัยธรรมชาติอันเกิดจากน้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ท่วมและการพังทลายของดิน รวมทั้งเพื่อประโยชน์ด้านการศึกษา การวิจัย นันทนาการของประชาชน และความมั่นคงของชาติ โดยห้ามมิให้บุคคลเข้าไปใช้ประโยชน์โดยไม่ได้รับอนุญาต ป่าอนุรักษ์ที่สำคัญ ได้แก่ อุทยานแห่งชาติ เขตรักษาพันธุ์สัตว์ป่า เขตห้ามล่าสัตว์ป่า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เขตอนุรักษ์ป่าชายเลน วนอุทยาน สวนพฤกษศาสตร์ และสวนรุกขชาติ พื้นที่ป่าอนุรักษ์ แบ่งออกเป็น 2 ส่วน คือ</w:t>
            </w:r>
          </w:p>
          <w:p w14:paraId="3E45F33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๑. พื้นที่ป่าอนุรักษ์ต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มกฎหม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 และมติคณะรัฐมนตรี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พื้นที่ป่าสงวนแห่งชาติที่ได้ประกาศเป็นพื้นที่ป่าอนุรักษ์ตามกฎหมาย และมติคณะรัฐมนตรีที่เกี่ยวข้องกับการอนุรักษ์ทรัพยากรธรรมชาติไปแล้ว ซึ่งจะรวมถึงอุทยาน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แห่งชาติ เขตรักษาพันธุ์สัตว์ป่า พื้นที่ลุ่มน้ำชั้น 1 และพื้นที่เขตอนุรักษ์ป่าชายเลน</w:t>
            </w:r>
          </w:p>
          <w:p w14:paraId="1C90643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6A6166A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 พื้นที่ป่าอนุรักษ์เพิ่มเติม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พื้นที่ป่าสงวนแห่งชาติที่มีสภาพป่าสมบูรณ์หรือมีศักยภาพเหมาะสมต่อการอนุรักษ์ธรรมชาติ เพื่อรักษาไว้ซึ่งความสมดุลของธรรมชาติและสิ่งแวดล้อม ได้แก่ พื้นที่ป่าสงวนแห่งชาติ ที่ประกาศใช้หลังพระราชบัญญัติอุทยานแห่งชาติ พ.ศ. 2504</w:t>
            </w:r>
          </w:p>
          <w:p w14:paraId="35ABD1E3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ป่าเศรษฐกิจ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หนดไว้เพื่อการผลิตไม้และของป่า รวมถึงพื้นที่เศรษฐกิจตามนัยมติคณะรัฐมนตรีเกี่ยวกับการก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หนดชั้นคุณภาพลุ่มน้าและการจ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แนกเขตการใช้ประโยชน์ที่ดินป่าไม้ในพื้นที่ป่าชายเลน ป่าสงวนแห่งชาติที่ถูกก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หนดเป็นป่าค่อนข้างเสื่อมโทรมและใกล้เขตชุมชน เช่น พื้นที่พัฒนาป่าธรรมชาติ เป็นต้น</w:t>
            </w:r>
          </w:p>
          <w:p w14:paraId="1B9FB44E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8D4C8B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พื้นที่ป่าอนุรักษ์</w:t>
            </w:r>
          </w:p>
          <w:p w14:paraId="7624C6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พื้นที่ป่าเศรษฐกิจ</w:t>
            </w:r>
          </w:p>
          <w:p w14:paraId="7BE6F5DF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3. พื้นที่ประเทศ</w:t>
            </w:r>
          </w:p>
          <w:p w14:paraId="6673652B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 ([พื้นที่ป่าอนุรักษ์+พื้นที่ป่าเศรษฐกิจ]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F8A1D35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08F4782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(ปม./อส./ทช.)</w:t>
            </w:r>
          </w:p>
          <w:p w14:paraId="13B7041F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(สปก.)</w:t>
            </w:r>
          </w:p>
        </w:tc>
        <w:tc>
          <w:tcPr>
            <w:tcW w:w="5528" w:type="dxa"/>
            <w:shd w:val="clear" w:color="auto" w:fill="auto"/>
          </w:tcPr>
          <w:p w14:paraId="6F25CE1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สรุปข้อมูลพื้นที่ป่าไม้ พ.ศ. ๒๕๖๑ มีจำนวน ๑๐๒.๔๘ ล้านไร่ หรือร้อยละ ๓๑.๖๘ ของพื้นที่ประเทศ เป็นป่าอนุรักษ์ ๒๗๒ แห่ง มีพื้นที่ ๖๘ ล้านไร่ คิดเป็นร้อยละ ๒๑.๐๒ ของพื้นที่ประเทศ (กรมอุทยานแห่งชาติสัตว์ป่าและพันธุ์พืช) และพื้นที่ป่าเศรษฐกิจร้อยละ ๑๐.๖๖ อย่างไรก็ตาม เมื่อพิจารณาพื้นที่ป่าไม้ในช่วง ๖ ปีที่ผ่านมา พบว่า พื้นที่ป่าไม้มีแนวโน้มค่อนข้างคงที่ที่ประมาณร้อยละ ๓๑ ของพื้นที่ประเทศ </w:t>
            </w:r>
          </w:p>
          <w:p w14:paraId="1860098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759847D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35E5C6B4" w14:textId="77777777" w:rsidTr="003631A5">
        <w:tc>
          <w:tcPr>
            <w:tcW w:w="1467" w:type="dxa"/>
            <w:vMerge/>
            <w:shd w:val="clear" w:color="auto" w:fill="auto"/>
          </w:tcPr>
          <w:p w14:paraId="2A64F0B6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D734B89" w14:textId="64FC0FBB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="00E46EA8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B25B1B1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พื้นที่ป่าไม้ และสัดส่วนพื้นที่ป่าไม้ต่อพื้นที่ประเทศ</w:t>
            </w:r>
          </w:p>
          <w:tbl>
            <w:tblPr>
              <w:tblW w:w="0" w:type="auto"/>
              <w:tblInd w:w="26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2557"/>
              <w:gridCol w:w="4105"/>
            </w:tblGrid>
            <w:tr w:rsidR="00714FA9" w:rsidRPr="00F37C0B" w14:paraId="09B760C8" w14:textId="77777777" w:rsidTr="003631A5">
              <w:tc>
                <w:tcPr>
                  <w:tcW w:w="1701" w:type="dxa"/>
                  <w:shd w:val="clear" w:color="auto" w:fill="auto"/>
                  <w:vAlign w:val="center"/>
                </w:tcPr>
                <w:p w14:paraId="001EB4F0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ปี พ.ศ.</w:t>
                  </w:r>
                </w:p>
              </w:tc>
              <w:tc>
                <w:tcPr>
                  <w:tcW w:w="2557" w:type="dxa"/>
                  <w:shd w:val="clear" w:color="auto" w:fill="auto"/>
                  <w:vAlign w:val="center"/>
                </w:tcPr>
                <w:p w14:paraId="3510024D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พื้นที่ป่าไม้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(ล้านไร่)</w:t>
                  </w:r>
                </w:p>
              </w:tc>
              <w:tc>
                <w:tcPr>
                  <w:tcW w:w="4105" w:type="dxa"/>
                  <w:shd w:val="clear" w:color="auto" w:fill="auto"/>
                  <w:vAlign w:val="center"/>
                </w:tcPr>
                <w:p w14:paraId="423516C5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สัดส่วนพื้นที่ป่าไม้ต่อพื้นที่ประเทศ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(ร้อยละ)</w:t>
                  </w:r>
                </w:p>
              </w:tc>
            </w:tr>
            <w:tr w:rsidR="00714FA9" w:rsidRPr="00F37C0B" w14:paraId="20E24449" w14:textId="77777777" w:rsidTr="003631A5">
              <w:tc>
                <w:tcPr>
                  <w:tcW w:w="1701" w:type="dxa"/>
                  <w:shd w:val="clear" w:color="auto" w:fill="auto"/>
                </w:tcPr>
                <w:p w14:paraId="5B088AA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lastRenderedPageBreak/>
                    <w:t>254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71BB489B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80.61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38DD67C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25.12</w:t>
                  </w:r>
                </w:p>
              </w:tc>
            </w:tr>
            <w:tr w:rsidR="00714FA9" w:rsidRPr="00F37C0B" w14:paraId="21497F1B" w14:textId="77777777" w:rsidTr="003631A5">
              <w:tc>
                <w:tcPr>
                  <w:tcW w:w="1701" w:type="dxa"/>
                  <w:shd w:val="clear" w:color="auto" w:fill="auto"/>
                </w:tcPr>
                <w:p w14:paraId="236270F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2543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293D83F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106.32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CDBA4A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33.15</w:t>
                  </w:r>
                </w:p>
              </w:tc>
            </w:tr>
            <w:tr w:rsidR="00714FA9" w:rsidRPr="00F37C0B" w14:paraId="140D05B8" w14:textId="77777777" w:rsidTr="003631A5">
              <w:tc>
                <w:tcPr>
                  <w:tcW w:w="1701" w:type="dxa"/>
                  <w:shd w:val="clear" w:color="auto" w:fill="auto"/>
                </w:tcPr>
                <w:p w14:paraId="1B9DE4C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2544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35DB7ED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D65C39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31.43</w:t>
                  </w:r>
                </w:p>
              </w:tc>
            </w:tr>
            <w:tr w:rsidR="00714FA9" w:rsidRPr="00F37C0B" w14:paraId="593D8EDB" w14:textId="77777777" w:rsidTr="003631A5">
              <w:tc>
                <w:tcPr>
                  <w:tcW w:w="1701" w:type="dxa"/>
                  <w:shd w:val="clear" w:color="auto" w:fill="auto"/>
                </w:tcPr>
                <w:p w14:paraId="52A12E7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0C80AE8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104.74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3FB3367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32.66</w:t>
                  </w:r>
                </w:p>
              </w:tc>
            </w:tr>
            <w:tr w:rsidR="00714FA9" w:rsidRPr="00F37C0B" w14:paraId="3C451E5F" w14:textId="77777777" w:rsidTr="003631A5">
              <w:tc>
                <w:tcPr>
                  <w:tcW w:w="1701" w:type="dxa"/>
                  <w:shd w:val="clear" w:color="auto" w:fill="auto"/>
                </w:tcPr>
                <w:p w14:paraId="299E4BA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8C9860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100.63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2626DEF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31.38</w:t>
                  </w:r>
                </w:p>
              </w:tc>
            </w:tr>
            <w:tr w:rsidR="00714FA9" w:rsidRPr="00F37C0B" w14:paraId="4E7D8F3D" w14:textId="77777777" w:rsidTr="003631A5">
              <w:tc>
                <w:tcPr>
                  <w:tcW w:w="1701" w:type="dxa"/>
                  <w:shd w:val="clear" w:color="auto" w:fill="auto"/>
                </w:tcPr>
                <w:p w14:paraId="42AAFE8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2549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4F3369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99.16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183205D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30.92</w:t>
                  </w:r>
                </w:p>
              </w:tc>
            </w:tr>
            <w:tr w:rsidR="00714FA9" w:rsidRPr="00F37C0B" w14:paraId="30E98DC3" w14:textId="77777777" w:rsidTr="003631A5">
              <w:tc>
                <w:tcPr>
                  <w:tcW w:w="1701" w:type="dxa"/>
                  <w:shd w:val="clear" w:color="auto" w:fill="auto"/>
                </w:tcPr>
                <w:p w14:paraId="41ECEFF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2551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9BE207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107.24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DF0FB6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33.44</w:t>
                  </w:r>
                </w:p>
              </w:tc>
            </w:tr>
            <w:tr w:rsidR="00714FA9" w:rsidRPr="00F37C0B" w14:paraId="45E37D7B" w14:textId="77777777" w:rsidTr="003631A5">
              <w:tc>
                <w:tcPr>
                  <w:tcW w:w="1701" w:type="dxa"/>
                  <w:shd w:val="clear" w:color="auto" w:fill="auto"/>
                </w:tcPr>
                <w:p w14:paraId="0AF0488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F1B695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19A40F1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714FA9" w:rsidRPr="00F37C0B" w14:paraId="4B6EB5E9" w14:textId="77777777" w:rsidTr="003631A5">
              <w:tc>
                <w:tcPr>
                  <w:tcW w:w="1701" w:type="dxa"/>
                  <w:shd w:val="clear" w:color="auto" w:fill="auto"/>
                </w:tcPr>
                <w:p w14:paraId="4351C44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2E2D305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102.29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2C645C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31.62</w:t>
                  </w:r>
                </w:p>
              </w:tc>
            </w:tr>
            <w:tr w:rsidR="00714FA9" w:rsidRPr="00F37C0B" w14:paraId="1BBAF62D" w14:textId="77777777" w:rsidTr="003631A5">
              <w:tc>
                <w:tcPr>
                  <w:tcW w:w="1701" w:type="dxa"/>
                  <w:shd w:val="clear" w:color="auto" w:fill="auto"/>
                </w:tcPr>
                <w:p w14:paraId="71457958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14D0CA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53EBE4F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714FA9" w:rsidRPr="00F37C0B" w14:paraId="32E9F709" w14:textId="77777777" w:rsidTr="003631A5">
              <w:tc>
                <w:tcPr>
                  <w:tcW w:w="1701" w:type="dxa"/>
                  <w:shd w:val="clear" w:color="auto" w:fill="auto"/>
                </w:tcPr>
                <w:p w14:paraId="6E82E32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2E5141F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100.59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E5C3854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31.29</w:t>
                  </w:r>
                </w:p>
              </w:tc>
            </w:tr>
          </w:tbl>
          <w:p w14:paraId="54B6EC4F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          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๒๕๕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9.</w:t>
            </w:r>
          </w:p>
          <w:p w14:paraId="08947CF4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จากข้อมูลของกรมอุทยานแห่งชาติ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สัตว์ป่า และพันธุ์พืช ในปี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พบว่าประเทศไทยมีพื้นที่ป่าอนุรักษ์ที่สาคัญ ประกอบด้วย อุทยานแห่งชาติ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เขตรักษาพันธุ์สัตว์ป่า เขตห้ามล่าสัตว์ป่า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วนอุทยาน สวนพฤษศาสตร์ และสวนรุกขชาติ จำนวนทั้งสิ้น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434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แห่ง รวมพื้นที่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65.61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หรือคิดเป็นร้อยละ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20.28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ของพื้นที่ประเทศ ซึ่งเปลี่ยนแปลงไม่มากเท่าใด เมื่อเทียบกับปี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โดยมีขนาดพื้นที่เท่าเดิม และส่วนใหญ่เป็นอุทยานแห่งชาติ และเขตรักษาพันธุ์สัตว์ป่า</w:t>
            </w:r>
          </w:p>
          <w:p w14:paraId="438A3F7B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พื้นที่ป่าเศรษฐกิจ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เป็นพื้นที่ป่าสงวนแห่งชาติที่กำหนดไว้เพื่อการผลิตไม้และของป่า และเพื่อประโยชน์ในทางเศรษฐกิจ ปัจจุบันประเทศไทยมีสวนป่าเศรษฐกิจรวมกันไม่ถึง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4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ล้านไร่ ซึ่งเป็นพื้นที่ที่อยู่ในความดูแลของกรม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ป่าไม้ องค์การอุตสาหกรรมป่าไม้ (อ.อ.ป.) และเอกชนบางส่วน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การด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เนินงานของกรมป่าไม้ จากแผนปฏิบัติการการปฏิรูปทรัพยากรป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าไมพ.ศ.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2559 - 2579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ได้กำหนดเป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าหมายการส่งเสริมการปลูกไม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เศรษฐกิจจ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3.90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จำแนกเป็นส่งเสริมการปลูกไม้โตเร็ว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1.92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ส่งเสริมการปลูกไม้รอบตัดฟันยาว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1.01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และส่งเสริมการปลูกไม้เศรษฐกิจในพื้นที่ปลูกไม้ยางพาราและพื้นที่เกษตรกรรม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0.97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และตั้งแต่ปี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2535 - 2559 (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เดือนพฤษภาคม) เกษตรกรปลูกและขึ้นทะเบียนสวนป่าตามพระราชบัญญัติสวนป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2535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มีจ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60,472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 พื้นที่ปลูก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967,876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ไร่</w:t>
            </w:r>
          </w:p>
          <w:p w14:paraId="29B23D48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710498E2" w14:textId="77777777" w:rsidTr="003631A5">
        <w:tc>
          <w:tcPr>
            <w:tcW w:w="1467" w:type="dxa"/>
            <w:vMerge/>
            <w:shd w:val="clear" w:color="auto" w:fill="auto"/>
          </w:tcPr>
          <w:p w14:paraId="4B04AF2C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DC1054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0F4238C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3C4045B6" w14:textId="77777777" w:rsidTr="003631A5">
        <w:tc>
          <w:tcPr>
            <w:tcW w:w="1467" w:type="dxa"/>
            <w:vMerge/>
            <w:shd w:val="clear" w:color="auto" w:fill="auto"/>
          </w:tcPr>
          <w:p w14:paraId="586A0CF0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77F305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56DB18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47870" w:rsidRPr="00F37C0B" w14:paraId="6695DC07" w14:textId="77777777" w:rsidTr="00247870">
        <w:tc>
          <w:tcPr>
            <w:tcW w:w="1467" w:type="dxa"/>
            <w:vMerge/>
            <w:shd w:val="clear" w:color="auto" w:fill="auto"/>
          </w:tcPr>
          <w:p w14:paraId="08BF1D67" w14:textId="77777777" w:rsidR="00247870" w:rsidRPr="00F37C0B" w:rsidRDefault="00247870" w:rsidP="0024787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112EC8EF" w14:textId="77777777" w:rsidR="00247870" w:rsidRPr="00F37C0B" w:rsidRDefault="00247870" w:rsidP="00247870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4ADF3BCF" w14:textId="77777777" w:rsidR="00247870" w:rsidRPr="00F37C0B" w:rsidRDefault="00247870" w:rsidP="00247870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71065CDF" w14:textId="77777777" w:rsidR="00247870" w:rsidRPr="00097D8C" w:rsidRDefault="00247870" w:rsidP="0024787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C25CDB3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71511B13" w14:textId="77777777" w:rsidR="00247870" w:rsidRPr="00F37C0B" w:rsidRDefault="00247870" w:rsidP="00247870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4F8899F1" w14:textId="77777777" w:rsidR="00247870" w:rsidRPr="00097D8C" w:rsidRDefault="00247870" w:rsidP="00247870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46869E13" w14:textId="77777777" w:rsidR="00247870" w:rsidRPr="00F37C0B" w:rsidRDefault="00247870" w:rsidP="00247870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56B0B7B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6A43995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45420968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116FB36D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0CEF0291" w14:textId="05430B82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</w:tc>
        <w:tc>
          <w:tcPr>
            <w:tcW w:w="5528" w:type="dxa"/>
            <w:shd w:val="clear" w:color="auto" w:fill="auto"/>
          </w:tcPr>
          <w:p w14:paraId="781D2276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10BFF777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3091C93C" w14:textId="2F85479B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63E1C029" w14:textId="77777777" w:rsidR="00247870" w:rsidRPr="00F37C0B" w:rsidRDefault="00247870" w:rsidP="00247870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47870" w:rsidRPr="00F37C0B" w14:paraId="4207C978" w14:textId="77777777" w:rsidTr="003631A5">
        <w:tc>
          <w:tcPr>
            <w:tcW w:w="1467" w:type="dxa"/>
            <w:vMerge/>
            <w:shd w:val="clear" w:color="auto" w:fill="auto"/>
          </w:tcPr>
          <w:p w14:paraId="1E26F168" w14:textId="77777777" w:rsidR="00247870" w:rsidRPr="00F37C0B" w:rsidRDefault="00247870" w:rsidP="0024787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718C1B4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BCBD94C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157B9B76" w14:textId="565C40AE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247870" w:rsidRPr="00F37C0B" w14:paraId="0E45645D" w14:textId="77777777" w:rsidTr="003631A5">
        <w:tc>
          <w:tcPr>
            <w:tcW w:w="1467" w:type="dxa"/>
            <w:vMerge/>
            <w:shd w:val="clear" w:color="auto" w:fill="auto"/>
          </w:tcPr>
          <w:p w14:paraId="3FC8E4FF" w14:textId="77777777" w:rsidR="00247870" w:rsidRPr="00F37C0B" w:rsidRDefault="00247870" w:rsidP="0024787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C2A27A8" w14:textId="77777777" w:rsidR="00247870" w:rsidRPr="00F37C0B" w:rsidRDefault="00247870" w:rsidP="00247870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465539D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47870" w:rsidRPr="00F37C0B" w14:paraId="66F497D1" w14:textId="77777777" w:rsidTr="003631A5">
        <w:tc>
          <w:tcPr>
            <w:tcW w:w="1467" w:type="dxa"/>
            <w:vMerge/>
            <w:shd w:val="clear" w:color="auto" w:fill="auto"/>
          </w:tcPr>
          <w:p w14:paraId="1727EB5A" w14:textId="77777777" w:rsidR="00247870" w:rsidRPr="00F37C0B" w:rsidRDefault="00247870" w:rsidP="00247870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84026B4" w14:textId="77777777" w:rsidR="00247870" w:rsidRPr="00F37C0B" w:rsidRDefault="00247870" w:rsidP="00247870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20362DD" w14:textId="77777777" w:rsidR="00247870" w:rsidRPr="00F37C0B" w:rsidRDefault="00247870" w:rsidP="00247870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7567C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7567C4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7567C4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7567C4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7567C4">
        <w:tc>
          <w:tcPr>
            <w:tcW w:w="3787" w:type="dxa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639E3857" w14:textId="1F5A5C7B" w:rsidTr="007567C4">
        <w:tc>
          <w:tcPr>
            <w:tcW w:w="3787" w:type="dxa"/>
          </w:tcPr>
          <w:p w14:paraId="15700FEA" w14:textId="1DF4E8A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ป้องกันการบุกรุกท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ลายป่า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เนินการตามแผนปฏิบัติการพื้นที่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เป้าหมาย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ป้องกันและปราบปรามการลักลอบบุกรุกป่า</w:t>
            </w:r>
          </w:p>
        </w:tc>
        <w:tc>
          <w:tcPr>
            <w:tcW w:w="851" w:type="dxa"/>
          </w:tcPr>
          <w:p w14:paraId="06E4E8C8" w14:textId="77777777" w:rsidR="002D4F86" w:rsidRPr="005F14D3" w:rsidRDefault="002D4F86" w:rsidP="002D4F86">
            <w:pPr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71F401B" w14:textId="5D1C091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EAF2D8" w14:textId="16A394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9D7A6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A5B71E" w14:textId="2064D71F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1881D64" w14:textId="38CEBD5A" w:rsidR="002D4F86" w:rsidRPr="00423782" w:rsidRDefault="002D4F86" w:rsidP="002D4F86">
            <w:pPr>
              <w:ind w:right="-172"/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4733AA9" w14:textId="34D627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89A8C5C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7F548428" w14:textId="0C078FAC" w:rsidTr="007567C4">
        <w:tc>
          <w:tcPr>
            <w:tcW w:w="3787" w:type="dxa"/>
          </w:tcPr>
          <w:p w14:paraId="47E43E5E" w14:textId="3AE9C02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นโยบายการก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ชั้นคุณภาพลุ่มน้ำมาใช้เป็นเครื่องมือประกอบการจัดการทรัพยากรธรรมชาติและสิ่งแวดล้อมเชิงพื้นที่</w:t>
            </w:r>
          </w:p>
        </w:tc>
        <w:tc>
          <w:tcPr>
            <w:tcW w:w="851" w:type="dxa"/>
          </w:tcPr>
          <w:p w14:paraId="4D81AC0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39710B" w14:textId="16C2E2C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B2851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64C5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FDE209" w14:textId="4F6DBFD2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8C8F6F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A9ACBC" w14:textId="6DDC558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191F82B1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4B098215" w14:textId="68E58588" w:rsidTr="007567C4">
        <w:tc>
          <w:tcPr>
            <w:tcW w:w="3787" w:type="dxa"/>
          </w:tcPr>
          <w:p w14:paraId="685EE6E5" w14:textId="30B696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ส่งเสริมการบริหารจัดการพื้นที่ป่าที่เป็นลักษณะกลุ่มป่าหรือผืนป่า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(Forest Complex)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ที่สามารถรวมกันเป็นผืนป่าขนาดใหญ่และเชื่อมต่อเนื่องกัน</w:t>
            </w:r>
          </w:p>
        </w:tc>
        <w:tc>
          <w:tcPr>
            <w:tcW w:w="851" w:type="dxa"/>
          </w:tcPr>
          <w:p w14:paraId="6993E13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CCBC7B" w14:textId="02B15EF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6773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7BB6D6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718085" w14:textId="74FB085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0D4252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CBC320" w14:textId="10B7A8D1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840AC50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52632D28" w14:textId="741F6734" w:rsidTr="007567C4">
        <w:tc>
          <w:tcPr>
            <w:tcW w:w="3787" w:type="dxa"/>
          </w:tcPr>
          <w:p w14:paraId="46D04934" w14:textId="64D1ADF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รวมถึงการเพิ่มพื้นที่สีเขียวในเขตเมืองและชุมชน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พร้อมทั้งสนับสนุนการพัฒนาป่าไม้ตามแนวพระราชด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0F90653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95271C" w14:textId="69341E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0A2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4B373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F2398D" w14:textId="6E2229A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423D2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7A5E587" w14:textId="15A23119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3C736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185F602F" w14:textId="3C8447B1" w:rsidTr="007567C4">
        <w:tc>
          <w:tcPr>
            <w:tcW w:w="3787" w:type="dxa"/>
          </w:tcPr>
          <w:p w14:paraId="41C82B73" w14:textId="3BF23C4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๑.๑.๑.๕ ส่งเสริมการปลูกไม้เศรษฐกิจที่มีศักยภาพสูง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หรือมีระบบตัดฟันยาวที่ถูกต้องตามกฎหมาย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หรับพื้นที่ที่อยู่นอกเขตพื้นที่ป่าไม้และพื้นที่ของเอกชน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มาใช้ประโยชน์ควบคู่กับส่งเสริมการวิจัยและพัฒนา</w:t>
            </w:r>
          </w:p>
        </w:tc>
        <w:tc>
          <w:tcPr>
            <w:tcW w:w="851" w:type="dxa"/>
          </w:tcPr>
          <w:p w14:paraId="1C80F8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37C567" w14:textId="3186D40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9CC6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BEAA0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EF8246F" w14:textId="5C851D3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AA8CAA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668AA70" w14:textId="2A3126C3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9BF190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2F16016A" w14:textId="732F350B" w:rsidTr="007567C4">
        <w:tc>
          <w:tcPr>
            <w:tcW w:w="3787" w:type="dxa"/>
          </w:tcPr>
          <w:p w14:paraId="1DF9A838" w14:textId="78FD0E9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๑.๑.๑.๖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ให้สิทธิชุมชนเข้าใช้ประโยชน์จากป่า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นึงถึงความเปราะบางของนิเวศ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ขีดจ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และศักยภาพในการฟื้นตัว</w:t>
            </w:r>
          </w:p>
        </w:tc>
        <w:tc>
          <w:tcPr>
            <w:tcW w:w="851" w:type="dxa"/>
          </w:tcPr>
          <w:p w14:paraId="28EAB14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72837" w14:textId="1AC8EAF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8E7E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BEBC6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A6F2D0" w14:textId="228DFA0E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541CFA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96E682" w14:textId="78732AE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512E699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499B4180" w14:textId="2B1B5FD0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42FC623" w14:textId="227BBF2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ฐานข้อมูลและก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หนดแนวเขตพื้นที่ป่าสงวน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ป่าอนุรักษ์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และป่า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เศรษฐกิจ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ครอบคลุมทั่วประเทศให้ชัดเจนและมีแนวเขตเดียวกัน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(One Map)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00A8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D13070" w14:textId="488A0C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3C1F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CE872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40B728" w14:textId="7E1B851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0545C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8280FE" w14:textId="5DD031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73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85ED68F" w14:textId="6E50ED6E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42CB24D" w14:textId="7C06D37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๑.๑.๑.๙ ปรับปรุง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และผลักดันกฎหมายที่เกี่ยวกับการบริหารจัดการทรัพยากรป่าไม้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ร่างพระราชบัญญัติป่าชุมชน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ร่างพระราชบัญญัติสวนป่า 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ร่างพระราชบัญญัติป่าสงวนแห่งชาติ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ร่างพระราชบัญญัติอุทยานแห่งชาติ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 ส่งเสริมการอนุรักษ์สัตว์ป่า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ศ.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ให้มีผลบังคับใช้โดยเร็ว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2B9E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115E8" w14:textId="7B5AA2F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28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B21A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DAE68" w14:textId="0E22852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F463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17FA161" w14:textId="405347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1B175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CE667" w14:textId="7FF454A2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95A215D" w14:textId="188871B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๑.๑.๑.๑๐ สนับสนุนการใช้เทคโนโลยีในการบริหารจัดการพื้นที่ที่เสี่ยงต่อการถูกบุกรุกทำลายและเผาป่า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โดยใช้ข้อมูลภาพถ่ายดาวเทียมหลายช่วงเวลา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หนดพื้นที่เสี่ยง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และตรวจหาต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แหน่งจุดความร้อน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E6B0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BEB877" w14:textId="275B1F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B772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38CCE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7FCEA" w14:textId="0C26EC0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C0F14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A6732B" w14:textId="1BA4604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B5FB5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4178899" w14:textId="7634E345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A8F8230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740CE1D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82566F" w14:textId="1DFC53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93ADF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F07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594FDE" w14:textId="1A97359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D7F2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2AA8E08" w14:textId="1F5B18E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FFB7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C2AB8F2" w14:textId="1E37C5D1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5E01832" w14:textId="30A4B80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อนุรักษ์พื้นที่ป่าไม้ที่มีความหลากหลายทางชีวภาพสูง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รวมทั้งชนิดพันธุ์สัตว์และพืชเฉพาะถิ่น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หายากและใกล้สูญพันธุ์</w:t>
            </w:r>
          </w:p>
        </w:tc>
        <w:tc>
          <w:tcPr>
            <w:tcW w:w="851" w:type="dxa"/>
          </w:tcPr>
          <w:p w14:paraId="4D35D9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0CFC00" w14:textId="2D41B7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2C4A9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ABE54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E13277" w14:textId="65CAA1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D3125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03569DA" w14:textId="6B76276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CACB0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858DD97" w14:textId="6803B1B2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1E083E9" w14:textId="4B939AC8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439BBC0" w14:textId="1541B44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พัฒนากลไกในการอนุรักษ์พื้นที่ที่มีความส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พื้นที่เสี่ยงต่อการถูกคุกคาม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และพื้นที่ที่มีความเปราะบางเชิงนิเวศ</w:t>
            </w:r>
          </w:p>
        </w:tc>
        <w:tc>
          <w:tcPr>
            <w:tcW w:w="851" w:type="dxa"/>
          </w:tcPr>
          <w:p w14:paraId="74F663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4A30B" w14:textId="28C3A75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4FC5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0B88C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26BE98" w14:textId="3F558C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27335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4DE896" w14:textId="32C686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8A5D4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4A2914" w14:textId="0CD17265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3124B7" w14:textId="66006D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E5C531" w14:textId="56D274CF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16BB8F" w14:textId="7D894D4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0AF140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2627E2" w14:textId="65766A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D4AE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5A5F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C36ECD" w14:textId="7FC93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42D48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42633C" w14:textId="7C5C18B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D801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A5175" w14:textId="13BA2B27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2CAE52E" w14:textId="009DA8D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42F6D82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703A1" w14:textId="6430E61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3235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C23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90B31D" w14:textId="3408017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DC51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CE763A" w14:textId="083D6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638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E284600" w14:textId="4A3FB54E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trHeight w:val="1092"/>
          <w:jc w:val="center"/>
        </w:trPr>
        <w:tc>
          <w:tcPr>
            <w:tcW w:w="3787" w:type="dxa"/>
          </w:tcPr>
          <w:p w14:paraId="32220BB9" w14:textId="2F4136C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820E32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288648" w14:textId="614D938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45C5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3366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18F5D0" w14:textId="0BD7D92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1933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472377" w14:textId="0316BB3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1B45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D7214CF" w14:textId="3B89AC51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EF5BBF6" w14:textId="6BA6F8F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ปรับปรุงรายชื่อพันธุ์ไม้หวงห้าม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และภาคประชาชนสามารถปลูกป่าเศรษฐกิจและลดแรงกดดันต่อพื้นที่ป่าไม้</w:t>
            </w:r>
          </w:p>
        </w:tc>
        <w:tc>
          <w:tcPr>
            <w:tcW w:w="851" w:type="dxa"/>
          </w:tcPr>
          <w:p w14:paraId="38F8068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389545" w14:textId="62D8F9E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C36E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5FD8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1CB910F" w14:textId="7F928E0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9F17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2" w:space="0" w:color="auto"/>
              <w:right w:val="single" w:sz="2" w:space="0" w:color="auto"/>
            </w:tcBorders>
          </w:tcPr>
          <w:p w14:paraId="1965B233" w14:textId="4E10EA1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2" w:space="0" w:color="auto"/>
              <w:right w:val="single" w:sz="2" w:space="0" w:color="auto"/>
            </w:tcBorders>
          </w:tcPr>
          <w:p w14:paraId="2BA4800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F73FB" w:rsidRPr="00423782" w14:paraId="41CC4D6D" w14:textId="77777777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9F73FB" w:rsidRPr="00423782" w:rsidRDefault="009F73FB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2D4F86" w:rsidRPr="00423782" w14:paraId="069E75BB" w14:textId="60CFABBC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53193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4600E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9BAF4B" w14:textId="4E6E31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9A0906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69B2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EDF57C" w14:textId="52545C6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3FAE1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CFEC06" w14:textId="3F1A033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FC31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E4AC598" w14:textId="5B0F4529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00E22D5" w14:textId="4DD61E5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ส่งเสริมบทบาทของเครือข่ายประชาชน ชุมชน องค์กรพัฒนา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เอกชน และกลุ่มอาสาสมัคร เพื่อให้ความร่วมมือในการ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ดการทรัพยากรธรรมชาติ โดยเฉพาะการไม่เผาป่าหรือเผาเศษวัสดุทางการเกษตร การติดตามเฝ้าระวังพื้นที่เสี่ยงต่อการเกิดไฟป่า และเฝ้าระวังการบุกรุกพื้นที่ป่าอนุรักษ์</w:t>
            </w:r>
          </w:p>
        </w:tc>
        <w:tc>
          <w:tcPr>
            <w:tcW w:w="851" w:type="dxa"/>
          </w:tcPr>
          <w:p w14:paraId="5A53589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5B189F" w14:textId="4CD9CB2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6CC846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DCFB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5F0F09BE" w14:textId="56B305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5FEE3D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019D" w14:textId="0466343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23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B6328BE" w14:textId="05B98E0E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358B1EB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การเสริมสร้างศักยภาพการจัดการ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899E9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269C7D" w14:textId="4A7A158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54E35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9489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0AA159F" w14:textId="34A0D8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BC67A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4751994" w14:textId="51BE47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A8B61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E2F9B6B" w14:textId="103A0106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61EE309" w14:textId="3703691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จัดตั้งกลไกระดับชุมชน เพื่อพัฒนาชุมชนโดยรอบพื้นที่ป่าอนุรักษ์ให้เป็นชุมชนเชิงนิเวศ มีวิถีการด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รงชีวิตอยู่ร่วมกับธรรมชาติได้อย่างกลมกลืนและพึ่งตนเองได้ โดยสร้างแรงจูงใจแก่ชุมชนที่รักษาวิถีชีวิตเชิงอนุรักษ์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และส่งเสริมให้มีรายได้จากการรักษาระบบนิเวศ โดยเฉพาะการจ่ายค่าตอบแทนคุณค่าระบบนิเวศ หรือการจ่ายค่าตอบแทนให้กับชุมชนหรือผู้ที่ดูแลรักษาทรัพยากรธรรมชาติ 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Payment for Ecosystem Services: PES)</w:t>
            </w:r>
          </w:p>
        </w:tc>
        <w:tc>
          <w:tcPr>
            <w:tcW w:w="851" w:type="dxa"/>
          </w:tcPr>
          <w:p w14:paraId="51591D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73DC" w14:textId="538FDE8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81A3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3380C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6F48C60" w14:textId="72626E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0D3092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right w:val="single" w:sz="2" w:space="0" w:color="auto"/>
            </w:tcBorders>
          </w:tcPr>
          <w:p w14:paraId="37695005" w14:textId="586048B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right w:val="single" w:sz="2" w:space="0" w:color="auto"/>
            </w:tcBorders>
          </w:tcPr>
          <w:p w14:paraId="1C45F0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C869F25" w14:textId="2A52846B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305B744" w14:textId="6BC768C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ประชาสัมพันธ์ ให้ความรู้ความเข้าใจเกี่ยวกับกระบวนการจัดระเบียบการใช้ประโยชน์ที่ดินในพื้นที่ป่าสงวนแห่งชาติให้ประชาชนได้รับทราบอย่างกว้างขวาง ควบคู่กับการบังคับใช้กฎหมายอย่างจริงจังทางสื่อต่างๆ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เพื่อป้องกันการเข้าไปบุกรุกที่ดินในพื้นที่ป่าสงวนแห่งชาติ</w:t>
            </w:r>
          </w:p>
        </w:tc>
        <w:tc>
          <w:tcPr>
            <w:tcW w:w="851" w:type="dxa"/>
          </w:tcPr>
          <w:p w14:paraId="48A3F65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54914E" w14:textId="23DBF71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5742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F0B7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D29FDA" w14:textId="643EE55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1CEBE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EACF6D8" w14:textId="1B3B6CE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AAED47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C4B5A" w:rsidRPr="00423782" w14:paraId="4EC50B9F" w14:textId="77777777" w:rsidTr="007567C4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EF54BE6" w:rsidR="00FC4B5A" w:rsidRPr="00423782" w:rsidRDefault="00FC4B5A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6B7B6E" w:rsidRPr="00423782" w14:paraId="4FE8D7FE" w14:textId="77777777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6B7B6E" w:rsidRPr="00423782" w:rsidRDefault="006B7B6E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6B7B6E" w:rsidRPr="00423782" w14:paraId="32661226" w14:textId="3297D9E5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5702F02F" w:rsidR="006B7B6E" w:rsidRPr="00423782" w:rsidRDefault="006B7B6E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3DEC0DDE" w14:textId="47FC06D4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4FD2E0C" w14:textId="5AB449C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6F6771">
              <w:rPr>
                <w:rFonts w:ascii="TH SarabunPSK" w:hAnsi="TH SarabunPSK" w:cs="TH SarabunPSK" w:hint="cs"/>
                <w:sz w:val="30"/>
                <w:szCs w:val="30"/>
                <w:cs/>
              </w:rPr>
              <w:t>๒.๓.๑.๔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t>ควบคุมและกำกับไม่ให้มีการบุกรุกพื้นที่สาธารณะ เพื่อนำมาจัดทำกิจกรรมที่ส่งผลกระทบต่อสิ่งแวดล้อม ทั้งด้านการเกษตร การตั้งถิ่นฐาน การบริการ การอุตสาหกรรม และด้านชุมชนอย่างเคร่งครัด</w:t>
            </w:r>
          </w:p>
        </w:tc>
        <w:tc>
          <w:tcPr>
            <w:tcW w:w="851" w:type="dxa"/>
          </w:tcPr>
          <w:p w14:paraId="7B79A82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DC3DA1" w14:textId="49D13F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3516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EC4D9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7BF8C8B" w14:textId="51BE41B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503D4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BED488" w14:textId="2CEFC2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A9EC63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B7B6E" w:rsidRPr="00423782" w14:paraId="55EE25E2" w14:textId="77777777" w:rsidTr="007567C4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6B7B6E" w:rsidRPr="00423782" w:rsidRDefault="006B7B6E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6B7B6E" w:rsidRPr="00423782" w14:paraId="5D5BD725" w14:textId="77777777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30310A49" w:rsidR="006B7B6E" w:rsidRPr="00423782" w:rsidRDefault="006B7B6E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6B7B6E" w:rsidRPr="00423782" w14:paraId="1C62774C" w14:textId="18D9D352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1F066868" w:rsidR="006B7B6E" w:rsidRPr="00423782" w:rsidRDefault="006B7B6E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71B77134" w14:textId="2557272E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40FD0" w14:textId="2A861DE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5673CB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F67FE" w14:textId="487F4B2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5556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21CA0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CAF4286" w14:textId="38BEC89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21859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74A8AB1" w14:textId="0FF2910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B86E834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7B6E" w:rsidRPr="00423782" w14:paraId="5FE1871E" w14:textId="261F4FB5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1A41912C" w14:textId="5DA82C6A" w:rsidR="006B7B6E" w:rsidRPr="00423782" w:rsidRDefault="006B7B6E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</w:tr>
      <w:tr w:rsidR="002D4F86" w:rsidRPr="00423782" w14:paraId="06354ED6" w14:textId="606B0439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A098501" w14:textId="4A68FFC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ส่งเสริมการพัฒนาศักยภาพของชุมชนในการใช้ประโยชน์เพื่อเพิ่มมูลค่าเพิ่ม และพัฒนาเศรษฐกิจบนฐานทรัพยากรชีวภาพอย่างรู้คุณค่า</w:t>
            </w:r>
          </w:p>
        </w:tc>
        <w:tc>
          <w:tcPr>
            <w:tcW w:w="851" w:type="dxa"/>
          </w:tcPr>
          <w:p w14:paraId="56C5B2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4061EA" w14:textId="7E9FE29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F90CB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EEF14E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A4CB654" w14:textId="06DD9D7A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D48F33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769F053" w14:textId="309D3A5B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48DE43D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7B6E" w:rsidRPr="00423782" w14:paraId="79B87CA5" w14:textId="77777777" w:rsidTr="007567C4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6B7B6E" w:rsidRPr="00423782" w:rsidRDefault="006B7B6E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6B7B6E" w:rsidRPr="00423782" w14:paraId="59021F9F" w14:textId="77777777" w:rsidTr="007567C4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6B7B6E" w:rsidRPr="00423782" w:rsidRDefault="006B7B6E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7567C4" w:rsidRPr="00423782" w14:paraId="4E803977" w14:textId="7105E3DB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A033642" w14:textId="5E2D3E5C" w:rsidR="007567C4" w:rsidRPr="00423782" w:rsidRDefault="007567C4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2D4F86" w:rsidRPr="00423782" w14:paraId="75A3D99F" w14:textId="451D213D" w:rsidTr="007567C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4DA5E6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</w:tc>
        <w:tc>
          <w:tcPr>
            <w:tcW w:w="851" w:type="dxa"/>
          </w:tcPr>
          <w:p w14:paraId="0D652FB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651573" w14:textId="4F4461B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F4A9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CD84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04F80F" w14:textId="7B4B250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5B460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23132F" w14:textId="2194D4C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9100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1D1D7DC9" w:rsidR="0098064E" w:rsidRPr="00423782" w:rsidRDefault="0098064E" w:rsidP="00B74581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3" w:name="_GoBack"/>
      <w:bookmarkEnd w:id="3"/>
    </w:p>
    <w:sectPr w:rsidR="0098064E" w:rsidRPr="00423782" w:rsidSect="00B74581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9EC33" w14:textId="77777777" w:rsidR="00624184" w:rsidRDefault="00624184" w:rsidP="003C62F4">
      <w:pPr>
        <w:spacing w:line="240" w:lineRule="auto"/>
      </w:pPr>
      <w:r>
        <w:separator/>
      </w:r>
    </w:p>
  </w:endnote>
  <w:endnote w:type="continuationSeparator" w:id="0">
    <w:p w14:paraId="7CA1DBE3" w14:textId="77777777" w:rsidR="00624184" w:rsidRDefault="00624184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247870" w:rsidRPr="0099322E" w:rsidRDefault="0024787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84BAB" w14:textId="77777777" w:rsidR="00624184" w:rsidRDefault="00624184" w:rsidP="003C62F4">
      <w:pPr>
        <w:spacing w:line="240" w:lineRule="auto"/>
      </w:pPr>
      <w:r>
        <w:separator/>
      </w:r>
    </w:p>
  </w:footnote>
  <w:footnote w:type="continuationSeparator" w:id="0">
    <w:p w14:paraId="4BC76BF8" w14:textId="77777777" w:rsidR="00624184" w:rsidRDefault="00624184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5E402B659B9E45C6BA7021B7DDBA066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9E23CF4" w14:textId="3D98128E" w:rsidR="007567C4" w:rsidRDefault="007567C4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กรมป่าไม้</w:t>
        </w:r>
      </w:p>
    </w:sdtContent>
  </w:sdt>
  <w:p w14:paraId="0A7EB607" w14:textId="77777777" w:rsidR="007567C4" w:rsidRDefault="007567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07243093"/>
      <w:placeholder>
        <w:docPart w:val="F644D826BDAC41E190F0D2699DAEA80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18EB922" w14:textId="710C2CEC" w:rsidR="007567C4" w:rsidRDefault="007567C4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กรมป่าไม้</w:t>
        </w:r>
      </w:p>
    </w:sdtContent>
  </w:sdt>
  <w:p w14:paraId="446F06B6" w14:textId="77777777" w:rsidR="007567C4" w:rsidRDefault="007567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47870"/>
    <w:rsid w:val="00250689"/>
    <w:rsid w:val="00252E83"/>
    <w:rsid w:val="002534E3"/>
    <w:rsid w:val="00253FFB"/>
    <w:rsid w:val="00254CDA"/>
    <w:rsid w:val="00254F55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184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B7B6E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67C4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3FB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581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0544A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4B5A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E402B659B9E45C6BA7021B7DDBA0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04275-575C-4C5E-9D37-F2A4ADD3376F}"/>
      </w:docPartPr>
      <w:docPartBody>
        <w:p w:rsidR="00230051" w:rsidRDefault="003F3FA6" w:rsidP="003F3FA6">
          <w:pPr>
            <w:pStyle w:val="5E402B659B9E45C6BA7021B7DDBA0669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F644D826BDAC41E190F0D2699DAEA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06D8F-7239-42DC-A0CB-D91E2AEF1E6D}"/>
      </w:docPartPr>
      <w:docPartBody>
        <w:p w:rsidR="00230051" w:rsidRDefault="003F3FA6" w:rsidP="003F3FA6">
          <w:pPr>
            <w:pStyle w:val="F644D826BDAC41E190F0D2699DAEA802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A6"/>
    <w:rsid w:val="00063D3F"/>
    <w:rsid w:val="00230051"/>
    <w:rsid w:val="003F3FA6"/>
    <w:rsid w:val="0072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E402B659B9E45C6BA7021B7DDBA0669">
    <w:name w:val="5E402B659B9E45C6BA7021B7DDBA0669"/>
    <w:rsid w:val="003F3FA6"/>
  </w:style>
  <w:style w:type="paragraph" w:customStyle="1" w:styleId="F644D826BDAC41E190F0D2699DAEA802">
    <w:name w:val="F644D826BDAC41E190F0D2699DAEA802"/>
    <w:rsid w:val="003F3F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DFCD-FA19-459D-9100-F813E0E0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4290</Words>
  <Characters>24453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กรมป่าไม้</dc:title>
  <dc:creator>CSU</dc:creator>
  <cp:lastModifiedBy>User</cp:lastModifiedBy>
  <cp:revision>4</cp:revision>
  <cp:lastPrinted>2019-03-25T04:03:00Z</cp:lastPrinted>
  <dcterms:created xsi:type="dcterms:W3CDTF">2020-02-20T04:19:00Z</dcterms:created>
  <dcterms:modified xsi:type="dcterms:W3CDTF">2020-03-05T07:36:00Z</dcterms:modified>
</cp:coreProperties>
</file>